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8F0728" w14:textId="77777777" w:rsidR="008276D6" w:rsidRDefault="008276D6" w:rsidP="008276D6">
      <w:pPr>
        <w:pStyle w:val="TextA"/>
        <w:tabs>
          <w:tab w:val="left" w:pos="1080"/>
          <w:tab w:val="left" w:pos="2160"/>
          <w:tab w:val="left" w:pos="3240"/>
          <w:tab w:val="left" w:pos="4320"/>
          <w:tab w:val="left" w:pos="5400"/>
          <w:tab w:val="left" w:pos="6480"/>
          <w:tab w:val="left" w:pos="7560"/>
          <w:tab w:val="left" w:pos="8640"/>
        </w:tabs>
        <w:spacing w:line="288" w:lineRule="auto"/>
        <w:jc w:val="both"/>
      </w:pPr>
    </w:p>
    <w:p w14:paraId="7ABDCFF9" w14:textId="1DC0C35D" w:rsidR="008276D6" w:rsidRDefault="007704B2" w:rsidP="008276D6">
      <w:pPr>
        <w:pStyle w:val="TextA"/>
        <w:tabs>
          <w:tab w:val="left" w:pos="1080"/>
          <w:tab w:val="left" w:pos="2160"/>
          <w:tab w:val="left" w:pos="3240"/>
          <w:tab w:val="left" w:pos="4320"/>
          <w:tab w:val="left" w:pos="5400"/>
          <w:tab w:val="left" w:pos="6480"/>
          <w:tab w:val="left" w:pos="7560"/>
          <w:tab w:val="left" w:pos="8640"/>
        </w:tabs>
        <w:spacing w:line="288" w:lineRule="auto"/>
        <w:jc w:val="both"/>
      </w:pPr>
      <w:r>
        <w:t xml:space="preserve">                                                                                                               </w:t>
      </w:r>
      <w:r>
        <w:rPr>
          <w:noProof/>
        </w:rPr>
        <w:drawing>
          <wp:inline distT="0" distB="0" distL="0" distR="0" wp14:anchorId="4DF58B70" wp14:editId="5FF318FC">
            <wp:extent cx="925195" cy="842010"/>
            <wp:effectExtent l="0" t="0" r="8255" b="0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officeArt object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25195" cy="84201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5EE0787E" w14:textId="77777777" w:rsidR="008276D6" w:rsidRDefault="008276D6" w:rsidP="008276D6">
      <w:pPr>
        <w:pStyle w:val="TextA"/>
        <w:tabs>
          <w:tab w:val="left" w:pos="1080"/>
          <w:tab w:val="left" w:pos="2160"/>
          <w:tab w:val="left" w:pos="3240"/>
          <w:tab w:val="left" w:pos="4320"/>
          <w:tab w:val="left" w:pos="5400"/>
          <w:tab w:val="left" w:pos="6480"/>
          <w:tab w:val="left" w:pos="7560"/>
          <w:tab w:val="left" w:pos="8640"/>
        </w:tabs>
        <w:spacing w:line="288" w:lineRule="auto"/>
        <w:jc w:val="both"/>
      </w:pPr>
    </w:p>
    <w:p w14:paraId="647B6F7C" w14:textId="77777777" w:rsidR="008276D6" w:rsidRDefault="008276D6" w:rsidP="008276D6">
      <w:pPr>
        <w:pStyle w:val="TextA"/>
        <w:tabs>
          <w:tab w:val="left" w:pos="1080"/>
          <w:tab w:val="left" w:pos="2160"/>
          <w:tab w:val="left" w:pos="3240"/>
          <w:tab w:val="left" w:pos="4320"/>
          <w:tab w:val="left" w:pos="5400"/>
          <w:tab w:val="left" w:pos="6480"/>
          <w:tab w:val="left" w:pos="7560"/>
          <w:tab w:val="left" w:pos="8640"/>
        </w:tabs>
        <w:spacing w:line="288" w:lineRule="auto"/>
        <w:jc w:val="both"/>
      </w:pPr>
      <w:r>
        <w:t>Pressemitteilung</w:t>
      </w:r>
    </w:p>
    <w:p w14:paraId="6E70CF98" w14:textId="77777777" w:rsidR="008276D6" w:rsidRDefault="008276D6" w:rsidP="008276D6">
      <w:pPr>
        <w:pStyle w:val="TextA"/>
        <w:tabs>
          <w:tab w:val="left" w:pos="1080"/>
          <w:tab w:val="left" w:pos="2160"/>
          <w:tab w:val="left" w:pos="3240"/>
          <w:tab w:val="left" w:pos="4320"/>
          <w:tab w:val="left" w:pos="5400"/>
          <w:tab w:val="left" w:pos="6480"/>
          <w:tab w:val="left" w:pos="7560"/>
          <w:tab w:val="left" w:pos="8640"/>
        </w:tabs>
        <w:spacing w:line="288" w:lineRule="auto"/>
        <w:jc w:val="both"/>
      </w:pPr>
    </w:p>
    <w:p w14:paraId="78D8FB78" w14:textId="3ED361F0" w:rsidR="008276D6" w:rsidRDefault="00787EA5" w:rsidP="008276D6">
      <w:pPr>
        <w:pStyle w:val="TextA"/>
        <w:tabs>
          <w:tab w:val="left" w:pos="1080"/>
          <w:tab w:val="left" w:pos="2160"/>
          <w:tab w:val="left" w:pos="3240"/>
          <w:tab w:val="left" w:pos="4320"/>
          <w:tab w:val="left" w:pos="5400"/>
          <w:tab w:val="left" w:pos="6480"/>
          <w:tab w:val="left" w:pos="7560"/>
          <w:tab w:val="left" w:pos="8640"/>
        </w:tabs>
        <w:spacing w:line="288" w:lineRule="auto"/>
        <w:jc w:val="both"/>
      </w:pPr>
      <w:r>
        <w:t>Neue Lagerhallen für die Zusammenarbeit mit langjährigen Kunden ABB AG</w:t>
      </w:r>
    </w:p>
    <w:p w14:paraId="3734112C" w14:textId="77777777" w:rsidR="008276D6" w:rsidRDefault="008276D6" w:rsidP="008276D6">
      <w:pPr>
        <w:pStyle w:val="TextA"/>
        <w:tabs>
          <w:tab w:val="left" w:pos="1080"/>
          <w:tab w:val="left" w:pos="2160"/>
          <w:tab w:val="left" w:pos="3240"/>
          <w:tab w:val="left" w:pos="4320"/>
          <w:tab w:val="left" w:pos="5400"/>
          <w:tab w:val="left" w:pos="6480"/>
          <w:tab w:val="left" w:pos="7560"/>
          <w:tab w:val="left" w:pos="8640"/>
        </w:tabs>
        <w:spacing w:line="288" w:lineRule="auto"/>
        <w:jc w:val="both"/>
      </w:pPr>
    </w:p>
    <w:p w14:paraId="63839215" w14:textId="2A48AF19" w:rsidR="008276D6" w:rsidRDefault="00787EA5" w:rsidP="008276D6">
      <w:pPr>
        <w:pStyle w:val="TextA"/>
        <w:tabs>
          <w:tab w:val="left" w:pos="1080"/>
          <w:tab w:val="left" w:pos="2160"/>
          <w:tab w:val="left" w:pos="3240"/>
          <w:tab w:val="left" w:pos="4320"/>
          <w:tab w:val="left" w:pos="5400"/>
          <w:tab w:val="left" w:pos="6480"/>
          <w:tab w:val="left" w:pos="7560"/>
          <w:tab w:val="left" w:pos="8640"/>
        </w:tabs>
        <w:spacing w:line="288" w:lineRule="auto"/>
        <w:jc w:val="both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Neue</w:t>
      </w:r>
      <w:r w:rsidR="0078047A">
        <w:rPr>
          <w:b/>
          <w:bCs/>
          <w:sz w:val="28"/>
          <w:szCs w:val="28"/>
          <w:u w:val="single"/>
        </w:rPr>
        <w:t>r</w:t>
      </w:r>
      <w:r>
        <w:rPr>
          <w:b/>
          <w:bCs/>
          <w:sz w:val="28"/>
          <w:szCs w:val="28"/>
          <w:u w:val="single"/>
        </w:rPr>
        <w:t xml:space="preserve"> Standort für die Huettemann Logistik </w:t>
      </w:r>
      <w:r w:rsidR="00EF5BFA">
        <w:rPr>
          <w:b/>
          <w:bCs/>
          <w:sz w:val="28"/>
          <w:szCs w:val="28"/>
          <w:u w:val="single"/>
        </w:rPr>
        <w:t xml:space="preserve">GmbH </w:t>
      </w:r>
      <w:r>
        <w:rPr>
          <w:b/>
          <w:bCs/>
          <w:sz w:val="28"/>
          <w:szCs w:val="28"/>
          <w:u w:val="single"/>
        </w:rPr>
        <w:t>in Mannheim</w:t>
      </w:r>
    </w:p>
    <w:p w14:paraId="49882C4F" w14:textId="77777777" w:rsidR="008276D6" w:rsidRDefault="008276D6" w:rsidP="008276D6">
      <w:pPr>
        <w:pStyle w:val="TextA"/>
        <w:tabs>
          <w:tab w:val="left" w:pos="1080"/>
          <w:tab w:val="left" w:pos="2160"/>
          <w:tab w:val="left" w:pos="3240"/>
          <w:tab w:val="left" w:pos="4320"/>
          <w:tab w:val="left" w:pos="5400"/>
          <w:tab w:val="left" w:pos="6480"/>
          <w:tab w:val="left" w:pos="7560"/>
          <w:tab w:val="left" w:pos="8640"/>
        </w:tabs>
        <w:spacing w:line="288" w:lineRule="auto"/>
        <w:jc w:val="both"/>
        <w:rPr>
          <w:rFonts w:ascii="Arial" w:eastAsia="Arial" w:hAnsi="Arial" w:cs="Arial"/>
          <w:sz w:val="24"/>
          <w:szCs w:val="24"/>
        </w:rPr>
      </w:pPr>
    </w:p>
    <w:p w14:paraId="53B972A9" w14:textId="417216F1" w:rsidR="004D2493" w:rsidRPr="00EB5C31" w:rsidRDefault="002A12E8" w:rsidP="004D2493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</w:rPr>
        <w:t>Duisburg, 07.07.2022</w:t>
      </w:r>
      <w:r w:rsidR="008276D6">
        <w:rPr>
          <w:rFonts w:ascii="Arial" w:hAnsi="Arial"/>
          <w:b/>
          <w:bCs/>
        </w:rPr>
        <w:t xml:space="preserve">. </w:t>
      </w:r>
      <w:r w:rsidR="004D2493" w:rsidRPr="00EB5C31">
        <w:rPr>
          <w:rFonts w:ascii="Arial" w:hAnsi="Arial" w:cs="Arial"/>
          <w:bCs/>
          <w:sz w:val="22"/>
          <w:szCs w:val="22"/>
        </w:rPr>
        <w:t xml:space="preserve">Zusammen mit </w:t>
      </w:r>
      <w:r w:rsidR="00787EA5">
        <w:rPr>
          <w:rFonts w:ascii="Arial" w:hAnsi="Arial" w:cs="Arial"/>
          <w:bCs/>
          <w:sz w:val="22"/>
          <w:szCs w:val="22"/>
        </w:rPr>
        <w:t xml:space="preserve">dem Kunden, </w:t>
      </w:r>
      <w:r w:rsidR="004D2493" w:rsidRPr="00EB5C31">
        <w:rPr>
          <w:rFonts w:ascii="Arial" w:hAnsi="Arial" w:cs="Arial"/>
          <w:bCs/>
          <w:sz w:val="22"/>
          <w:szCs w:val="22"/>
        </w:rPr>
        <w:t>der</w:t>
      </w:r>
      <w:r w:rsidR="004D2493" w:rsidRPr="00EB5C31">
        <w:rPr>
          <w:rFonts w:ascii="Arial" w:hAnsi="Arial" w:cs="Arial"/>
          <w:b/>
          <w:bCs/>
          <w:sz w:val="22"/>
          <w:szCs w:val="22"/>
        </w:rPr>
        <w:t xml:space="preserve"> </w:t>
      </w:r>
      <w:r w:rsidR="004D2493" w:rsidRPr="00EB5C31">
        <w:rPr>
          <w:rFonts w:ascii="Arial" w:hAnsi="Arial" w:cs="Arial"/>
          <w:bCs/>
          <w:sz w:val="22"/>
          <w:szCs w:val="22"/>
        </w:rPr>
        <w:t>ABB AG</w:t>
      </w:r>
      <w:r w:rsidR="00787EA5">
        <w:rPr>
          <w:rFonts w:ascii="Arial" w:hAnsi="Arial" w:cs="Arial"/>
          <w:bCs/>
          <w:sz w:val="22"/>
          <w:szCs w:val="22"/>
        </w:rPr>
        <w:t>,</w:t>
      </w:r>
      <w:r w:rsidR="004D2493" w:rsidRPr="00EB5C31">
        <w:rPr>
          <w:rFonts w:ascii="Arial" w:hAnsi="Arial" w:cs="Arial"/>
          <w:bCs/>
          <w:sz w:val="22"/>
          <w:szCs w:val="22"/>
        </w:rPr>
        <w:t xml:space="preserve"> hat die Huettemann Logistik</w:t>
      </w:r>
      <w:r w:rsidR="0078047A">
        <w:rPr>
          <w:rFonts w:ascii="Arial" w:hAnsi="Arial" w:cs="Arial"/>
          <w:bCs/>
          <w:sz w:val="22"/>
          <w:szCs w:val="22"/>
        </w:rPr>
        <w:t xml:space="preserve"> GmbH</w:t>
      </w:r>
      <w:r w:rsidR="00787EA5">
        <w:rPr>
          <w:rFonts w:ascii="Arial" w:hAnsi="Arial" w:cs="Arial"/>
          <w:bCs/>
          <w:sz w:val="22"/>
          <w:szCs w:val="22"/>
        </w:rPr>
        <w:t xml:space="preserve"> A</w:t>
      </w:r>
      <w:r w:rsidR="00787EA5" w:rsidRPr="00EB5C31">
        <w:rPr>
          <w:rFonts w:ascii="Arial" w:hAnsi="Arial" w:cs="Arial"/>
          <w:bCs/>
          <w:sz w:val="22"/>
          <w:szCs w:val="22"/>
        </w:rPr>
        <w:t>nfang</w:t>
      </w:r>
      <w:r w:rsidRPr="00EB5C31">
        <w:rPr>
          <w:rFonts w:ascii="Arial" w:hAnsi="Arial" w:cs="Arial"/>
          <w:bCs/>
          <w:sz w:val="22"/>
          <w:szCs w:val="22"/>
        </w:rPr>
        <w:t xml:space="preserve"> Juli</w:t>
      </w:r>
      <w:r w:rsidR="004D2493" w:rsidRPr="00EB5C31">
        <w:rPr>
          <w:rFonts w:ascii="Arial" w:hAnsi="Arial" w:cs="Arial"/>
          <w:bCs/>
          <w:sz w:val="22"/>
          <w:szCs w:val="22"/>
        </w:rPr>
        <w:t xml:space="preserve"> die </w:t>
      </w:r>
      <w:r w:rsidRPr="00EB5C31">
        <w:rPr>
          <w:rFonts w:ascii="Arial" w:hAnsi="Arial" w:cs="Arial"/>
          <w:bCs/>
          <w:sz w:val="22"/>
          <w:szCs w:val="22"/>
        </w:rPr>
        <w:t>neue</w:t>
      </w:r>
      <w:r w:rsidR="004D2493" w:rsidRPr="00EB5C31">
        <w:rPr>
          <w:rFonts w:ascii="Arial" w:hAnsi="Arial" w:cs="Arial"/>
          <w:bCs/>
          <w:sz w:val="22"/>
          <w:szCs w:val="22"/>
        </w:rPr>
        <w:t xml:space="preserve"> </w:t>
      </w:r>
      <w:r w:rsidRPr="00EB5C31">
        <w:rPr>
          <w:rFonts w:ascii="Arial" w:hAnsi="Arial" w:cs="Arial"/>
          <w:sz w:val="22"/>
          <w:szCs w:val="22"/>
        </w:rPr>
        <w:t>Mietfläche</w:t>
      </w:r>
      <w:r w:rsidR="004D2493" w:rsidRPr="00EB5C31">
        <w:rPr>
          <w:rFonts w:ascii="Arial" w:hAnsi="Arial" w:cs="Arial"/>
          <w:sz w:val="22"/>
          <w:szCs w:val="22"/>
        </w:rPr>
        <w:t xml:space="preserve"> im Turbinenwerk Mannheim bezogen. </w:t>
      </w:r>
      <w:r w:rsidR="00787EA5">
        <w:rPr>
          <w:rFonts w:ascii="Arial" w:hAnsi="Arial" w:cs="Arial"/>
          <w:sz w:val="22"/>
          <w:szCs w:val="22"/>
        </w:rPr>
        <w:t>Mit rund 18 Mitarbeitende</w:t>
      </w:r>
      <w:r w:rsidR="00EF5BFA">
        <w:rPr>
          <w:rFonts w:ascii="Arial" w:hAnsi="Arial" w:cs="Arial"/>
          <w:sz w:val="22"/>
          <w:szCs w:val="22"/>
        </w:rPr>
        <w:t>n</w:t>
      </w:r>
      <w:bookmarkStart w:id="0" w:name="_GoBack"/>
      <w:bookmarkEnd w:id="0"/>
      <w:r w:rsidRPr="00EB5C31">
        <w:rPr>
          <w:rFonts w:ascii="Arial" w:hAnsi="Arial" w:cs="Arial"/>
          <w:sz w:val="22"/>
          <w:szCs w:val="22"/>
        </w:rPr>
        <w:t xml:space="preserve"> übernimmt Huettemann hier unter anderem die Dienstleistungen im Bereich Logistik, Verpackung und Versand.</w:t>
      </w:r>
    </w:p>
    <w:p w14:paraId="00C52878" w14:textId="77777777" w:rsidR="004D2493" w:rsidRPr="00EB5C31" w:rsidRDefault="004D2493" w:rsidP="004D2493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0EB85DEC" w14:textId="77471ECE" w:rsidR="004D2493" w:rsidRPr="00EB5C31" w:rsidRDefault="004D2493" w:rsidP="004D2493">
      <w:pPr>
        <w:spacing w:line="360" w:lineRule="auto"/>
        <w:rPr>
          <w:rFonts w:ascii="Arial" w:hAnsi="Arial" w:cs="Arial"/>
          <w:bCs/>
          <w:sz w:val="22"/>
          <w:szCs w:val="22"/>
        </w:rPr>
      </w:pPr>
      <w:r w:rsidRPr="00EB5C31">
        <w:rPr>
          <w:rFonts w:ascii="Arial" w:hAnsi="Arial" w:cs="Arial"/>
          <w:bCs/>
          <w:sz w:val="22"/>
          <w:szCs w:val="22"/>
        </w:rPr>
        <w:t xml:space="preserve">Nun ist es </w:t>
      </w:r>
      <w:r w:rsidR="002A12E8" w:rsidRPr="00EB5C31">
        <w:rPr>
          <w:rFonts w:ascii="Arial" w:hAnsi="Arial" w:cs="Arial"/>
          <w:bCs/>
          <w:sz w:val="22"/>
          <w:szCs w:val="22"/>
        </w:rPr>
        <w:t xml:space="preserve">endlich </w:t>
      </w:r>
      <w:r w:rsidRPr="00EB5C31">
        <w:rPr>
          <w:rFonts w:ascii="Arial" w:hAnsi="Arial" w:cs="Arial"/>
          <w:bCs/>
          <w:sz w:val="22"/>
          <w:szCs w:val="22"/>
        </w:rPr>
        <w:t>so</w:t>
      </w:r>
      <w:r w:rsidR="002A12E8" w:rsidRPr="00EB5C31">
        <w:rPr>
          <w:rFonts w:ascii="Arial" w:hAnsi="Arial" w:cs="Arial"/>
          <w:bCs/>
          <w:sz w:val="22"/>
          <w:szCs w:val="22"/>
        </w:rPr>
        <w:t xml:space="preserve"> </w:t>
      </w:r>
      <w:r w:rsidRPr="00EB5C31">
        <w:rPr>
          <w:rFonts w:ascii="Arial" w:hAnsi="Arial" w:cs="Arial"/>
          <w:bCs/>
          <w:sz w:val="22"/>
          <w:szCs w:val="22"/>
        </w:rPr>
        <w:t>weit, die Niederlassung der Huettemann Logistik aus Ladenburg ist</w:t>
      </w:r>
      <w:r w:rsidR="00683D4A" w:rsidRPr="00EB5C31">
        <w:rPr>
          <w:rFonts w:ascii="Arial" w:hAnsi="Arial" w:cs="Arial"/>
          <w:bCs/>
          <w:sz w:val="22"/>
          <w:szCs w:val="22"/>
        </w:rPr>
        <w:t xml:space="preserve"> </w:t>
      </w:r>
      <w:r w:rsidRPr="00EB5C31">
        <w:rPr>
          <w:rFonts w:ascii="Arial" w:hAnsi="Arial" w:cs="Arial"/>
          <w:bCs/>
          <w:sz w:val="22"/>
          <w:szCs w:val="22"/>
        </w:rPr>
        <w:t>a</w:t>
      </w:r>
      <w:r w:rsidR="00683D4A" w:rsidRPr="00EB5C31">
        <w:rPr>
          <w:rFonts w:ascii="Arial" w:hAnsi="Arial" w:cs="Arial"/>
          <w:bCs/>
          <w:sz w:val="22"/>
          <w:szCs w:val="22"/>
        </w:rPr>
        <w:t>m</w:t>
      </w:r>
      <w:r w:rsidRPr="00EB5C31">
        <w:rPr>
          <w:rFonts w:ascii="Arial" w:hAnsi="Arial" w:cs="Arial"/>
          <w:bCs/>
          <w:sz w:val="22"/>
          <w:szCs w:val="22"/>
        </w:rPr>
        <w:t xml:space="preserve"> neuen Standort in Mannheim-Käfertal</w:t>
      </w:r>
      <w:r w:rsidR="00683D4A" w:rsidRPr="00EB5C31">
        <w:rPr>
          <w:rFonts w:ascii="Arial" w:hAnsi="Arial" w:cs="Arial"/>
          <w:bCs/>
          <w:sz w:val="22"/>
          <w:szCs w:val="22"/>
        </w:rPr>
        <w:t xml:space="preserve"> eingezogen. Grund für den Umzug </w:t>
      </w:r>
      <w:r w:rsidR="002A12E8" w:rsidRPr="00EB5C31">
        <w:rPr>
          <w:rFonts w:ascii="Arial" w:hAnsi="Arial" w:cs="Arial"/>
          <w:bCs/>
          <w:sz w:val="22"/>
          <w:szCs w:val="22"/>
        </w:rPr>
        <w:t>war</w:t>
      </w:r>
      <w:r w:rsidR="00683D4A" w:rsidRPr="00EB5C31">
        <w:rPr>
          <w:rFonts w:ascii="Arial" w:hAnsi="Arial" w:cs="Arial"/>
          <w:bCs/>
          <w:sz w:val="22"/>
          <w:szCs w:val="22"/>
        </w:rPr>
        <w:t xml:space="preserve"> der Platzmangel in Ladenburg</w:t>
      </w:r>
      <w:r w:rsidR="002A12E8" w:rsidRPr="00EB5C31">
        <w:rPr>
          <w:rFonts w:ascii="Arial" w:hAnsi="Arial" w:cs="Arial"/>
          <w:bCs/>
          <w:sz w:val="22"/>
          <w:szCs w:val="22"/>
        </w:rPr>
        <w:t>, denn schleichend wurde das Industriegebiet von Wohnbebauung eingekreist.</w:t>
      </w:r>
      <w:r w:rsidR="00EB5C31" w:rsidRPr="00EB5C31">
        <w:rPr>
          <w:rFonts w:ascii="Arial" w:hAnsi="Arial" w:cs="Arial"/>
          <w:bCs/>
          <w:sz w:val="22"/>
          <w:szCs w:val="22"/>
        </w:rPr>
        <w:t xml:space="preserve"> </w:t>
      </w:r>
      <w:r w:rsidR="00683D4A" w:rsidRPr="00EB5C31">
        <w:rPr>
          <w:rFonts w:ascii="Arial" w:hAnsi="Arial" w:cs="Arial"/>
          <w:bCs/>
          <w:sz w:val="22"/>
          <w:szCs w:val="22"/>
        </w:rPr>
        <w:t xml:space="preserve">Doch </w:t>
      </w:r>
      <w:r w:rsidR="002A12E8" w:rsidRPr="00EB5C31">
        <w:rPr>
          <w:rFonts w:ascii="Arial" w:hAnsi="Arial" w:cs="Arial"/>
          <w:bCs/>
          <w:sz w:val="22"/>
          <w:szCs w:val="22"/>
        </w:rPr>
        <w:t xml:space="preserve">auch die </w:t>
      </w:r>
      <w:r w:rsidR="00683D4A" w:rsidRPr="00EB5C31">
        <w:rPr>
          <w:rFonts w:ascii="Arial" w:hAnsi="Arial" w:cs="Arial"/>
          <w:bCs/>
          <w:sz w:val="22"/>
          <w:szCs w:val="22"/>
        </w:rPr>
        <w:t>ABB</w:t>
      </w:r>
      <w:r w:rsidR="002A12E8" w:rsidRPr="00EB5C31">
        <w:rPr>
          <w:rFonts w:ascii="Arial" w:hAnsi="Arial" w:cs="Arial"/>
          <w:bCs/>
          <w:sz w:val="22"/>
          <w:szCs w:val="22"/>
        </w:rPr>
        <w:t xml:space="preserve"> AG</w:t>
      </w:r>
      <w:r w:rsidR="00683D4A" w:rsidRPr="00EB5C31">
        <w:rPr>
          <w:rFonts w:ascii="Arial" w:hAnsi="Arial" w:cs="Arial"/>
          <w:bCs/>
          <w:sz w:val="22"/>
          <w:szCs w:val="22"/>
        </w:rPr>
        <w:t xml:space="preserve"> war treibende Kraft für die Veränderung:</w:t>
      </w:r>
      <w:r w:rsidRPr="00EB5C31">
        <w:rPr>
          <w:rFonts w:ascii="Arial" w:hAnsi="Arial" w:cs="Arial"/>
          <w:bCs/>
          <w:sz w:val="22"/>
          <w:szCs w:val="22"/>
        </w:rPr>
        <w:t xml:space="preserve"> „Der Kunde ABB </w:t>
      </w:r>
      <w:r w:rsidR="002A12E8" w:rsidRPr="00EB5C31">
        <w:rPr>
          <w:rFonts w:ascii="Arial" w:hAnsi="Arial" w:cs="Arial"/>
          <w:bCs/>
          <w:sz w:val="22"/>
          <w:szCs w:val="22"/>
        </w:rPr>
        <w:t>hat schon länger vorgehabt seinen</w:t>
      </w:r>
      <w:r w:rsidRPr="00EB5C31">
        <w:rPr>
          <w:rFonts w:ascii="Arial" w:hAnsi="Arial" w:cs="Arial"/>
          <w:bCs/>
          <w:sz w:val="22"/>
          <w:szCs w:val="22"/>
        </w:rPr>
        <w:t xml:space="preserve"> Standort von Ladenburg nach Mannheim</w:t>
      </w:r>
      <w:r w:rsidR="002A12E8" w:rsidRPr="00EB5C31">
        <w:rPr>
          <w:rFonts w:ascii="Arial" w:hAnsi="Arial" w:cs="Arial"/>
          <w:bCs/>
          <w:sz w:val="22"/>
          <w:szCs w:val="22"/>
        </w:rPr>
        <w:t xml:space="preserve"> zu verlegen</w:t>
      </w:r>
      <w:r w:rsidRPr="00EB5C31">
        <w:rPr>
          <w:rFonts w:ascii="Arial" w:hAnsi="Arial" w:cs="Arial"/>
          <w:bCs/>
          <w:sz w:val="22"/>
          <w:szCs w:val="22"/>
        </w:rPr>
        <w:t xml:space="preserve">“, erklärt Francesco Montalbano. </w:t>
      </w:r>
      <w:r w:rsidR="00683D4A" w:rsidRPr="00EB5C31">
        <w:rPr>
          <w:rFonts w:ascii="Arial" w:hAnsi="Arial" w:cs="Arial"/>
          <w:bCs/>
          <w:sz w:val="22"/>
          <w:szCs w:val="22"/>
        </w:rPr>
        <w:t>„Hier werden</w:t>
      </w:r>
      <w:r w:rsidRPr="00EB5C31">
        <w:rPr>
          <w:rFonts w:ascii="Arial" w:hAnsi="Arial" w:cs="Arial"/>
          <w:bCs/>
          <w:sz w:val="22"/>
          <w:szCs w:val="22"/>
        </w:rPr>
        <w:t xml:space="preserve"> </w:t>
      </w:r>
      <w:r w:rsidR="002A12E8" w:rsidRPr="00EB5C31">
        <w:rPr>
          <w:rFonts w:ascii="Arial" w:hAnsi="Arial" w:cs="Arial"/>
          <w:bCs/>
          <w:sz w:val="22"/>
          <w:szCs w:val="22"/>
        </w:rPr>
        <w:t xml:space="preserve">nun </w:t>
      </w:r>
      <w:r w:rsidRPr="00EB5C31">
        <w:rPr>
          <w:rFonts w:ascii="Arial" w:hAnsi="Arial" w:cs="Arial"/>
          <w:bCs/>
          <w:sz w:val="22"/>
          <w:szCs w:val="22"/>
        </w:rPr>
        <w:t xml:space="preserve">die Mitarbeitenden der operativen Einheiten – insbesondere der Geschäftsbereiche Antriebstechnik und Prozessautomation – des Forschungszentrums und der Dienstleistungsbereiche </w:t>
      </w:r>
      <w:r w:rsidR="002A12E8" w:rsidRPr="00EB5C31">
        <w:rPr>
          <w:rFonts w:ascii="Arial" w:hAnsi="Arial" w:cs="Arial"/>
          <w:bCs/>
          <w:sz w:val="22"/>
          <w:szCs w:val="22"/>
        </w:rPr>
        <w:t>sitzen</w:t>
      </w:r>
      <w:r w:rsidRPr="00EB5C31">
        <w:rPr>
          <w:rFonts w:ascii="Arial" w:hAnsi="Arial" w:cs="Arial"/>
          <w:bCs/>
          <w:sz w:val="22"/>
          <w:szCs w:val="22"/>
        </w:rPr>
        <w:t>.</w:t>
      </w:r>
      <w:r w:rsidR="00683D4A" w:rsidRPr="00EB5C31">
        <w:rPr>
          <w:rFonts w:ascii="Arial" w:hAnsi="Arial" w:cs="Arial"/>
          <w:bCs/>
          <w:sz w:val="22"/>
          <w:szCs w:val="22"/>
        </w:rPr>
        <w:t>“</w:t>
      </w:r>
      <w:r w:rsidRPr="00EB5C31">
        <w:rPr>
          <w:rFonts w:ascii="Arial" w:hAnsi="Arial" w:cs="Arial"/>
          <w:bCs/>
          <w:sz w:val="22"/>
          <w:szCs w:val="22"/>
        </w:rPr>
        <w:t xml:space="preserve"> </w:t>
      </w:r>
      <w:r w:rsidR="00683D4A" w:rsidRPr="00EB5C31">
        <w:rPr>
          <w:rFonts w:ascii="Arial" w:hAnsi="Arial" w:cs="Arial"/>
          <w:bCs/>
          <w:sz w:val="22"/>
          <w:szCs w:val="22"/>
        </w:rPr>
        <w:t>Die ABB AG erhofft sich durch die Z</w:t>
      </w:r>
      <w:r w:rsidRPr="00EB5C31">
        <w:rPr>
          <w:rFonts w:ascii="Arial" w:hAnsi="Arial" w:cs="Arial"/>
          <w:bCs/>
          <w:sz w:val="22"/>
          <w:szCs w:val="22"/>
        </w:rPr>
        <w:t>usammenlegung der Standorte Mannheim und Ladenburg</w:t>
      </w:r>
      <w:r w:rsidR="00683D4A" w:rsidRPr="00EB5C31">
        <w:rPr>
          <w:rFonts w:ascii="Arial" w:hAnsi="Arial" w:cs="Arial"/>
          <w:bCs/>
          <w:sz w:val="22"/>
          <w:szCs w:val="22"/>
        </w:rPr>
        <w:t xml:space="preserve"> eine </w:t>
      </w:r>
      <w:r w:rsidRPr="00EB5C31">
        <w:rPr>
          <w:rFonts w:ascii="Arial" w:hAnsi="Arial" w:cs="Arial"/>
          <w:bCs/>
          <w:sz w:val="22"/>
          <w:szCs w:val="22"/>
        </w:rPr>
        <w:t>Effizienzsteigerung</w:t>
      </w:r>
      <w:r w:rsidR="002A12E8" w:rsidRPr="00EB5C31">
        <w:rPr>
          <w:rFonts w:ascii="Arial" w:hAnsi="Arial" w:cs="Arial"/>
          <w:bCs/>
          <w:sz w:val="22"/>
          <w:szCs w:val="22"/>
        </w:rPr>
        <w:t xml:space="preserve"> und </w:t>
      </w:r>
      <w:r w:rsidRPr="00EB5C31">
        <w:rPr>
          <w:rFonts w:ascii="Arial" w:hAnsi="Arial" w:cs="Arial"/>
          <w:bCs/>
          <w:sz w:val="22"/>
          <w:szCs w:val="22"/>
        </w:rPr>
        <w:t xml:space="preserve">Kostensenkung </w:t>
      </w:r>
      <w:r w:rsidR="002A12E8" w:rsidRPr="00EB5C31">
        <w:rPr>
          <w:rFonts w:ascii="Arial" w:hAnsi="Arial" w:cs="Arial"/>
          <w:bCs/>
          <w:sz w:val="22"/>
          <w:szCs w:val="22"/>
        </w:rPr>
        <w:t>sowie</w:t>
      </w:r>
      <w:r w:rsidR="00683D4A" w:rsidRPr="00EB5C31">
        <w:rPr>
          <w:rFonts w:ascii="Arial" w:hAnsi="Arial" w:cs="Arial"/>
          <w:bCs/>
          <w:sz w:val="22"/>
          <w:szCs w:val="22"/>
        </w:rPr>
        <w:t xml:space="preserve"> eine</w:t>
      </w:r>
      <w:r w:rsidRPr="00EB5C31">
        <w:rPr>
          <w:rFonts w:ascii="Arial" w:hAnsi="Arial" w:cs="Arial"/>
          <w:bCs/>
          <w:sz w:val="22"/>
          <w:szCs w:val="22"/>
        </w:rPr>
        <w:t xml:space="preserve"> Optimierung</w:t>
      </w:r>
      <w:r w:rsidR="00683D4A" w:rsidRPr="00EB5C31">
        <w:rPr>
          <w:rFonts w:ascii="Arial" w:hAnsi="Arial" w:cs="Arial"/>
          <w:bCs/>
          <w:sz w:val="22"/>
          <w:szCs w:val="22"/>
        </w:rPr>
        <w:t xml:space="preserve"> der Wettbewerbsfähigkeit</w:t>
      </w:r>
      <w:r w:rsidRPr="00EB5C31">
        <w:rPr>
          <w:rFonts w:ascii="Arial" w:hAnsi="Arial" w:cs="Arial"/>
          <w:bCs/>
          <w:sz w:val="22"/>
          <w:szCs w:val="22"/>
        </w:rPr>
        <w:t xml:space="preserve">. </w:t>
      </w:r>
      <w:r w:rsidR="00683D4A" w:rsidRPr="00EB5C31">
        <w:rPr>
          <w:rFonts w:ascii="Arial" w:hAnsi="Arial" w:cs="Arial"/>
          <w:bCs/>
          <w:sz w:val="22"/>
          <w:szCs w:val="22"/>
        </w:rPr>
        <w:t xml:space="preserve">Neben </w:t>
      </w:r>
      <w:r w:rsidR="0078047A">
        <w:rPr>
          <w:rFonts w:ascii="Arial" w:hAnsi="Arial" w:cs="Arial"/>
          <w:bCs/>
          <w:sz w:val="22"/>
          <w:szCs w:val="22"/>
        </w:rPr>
        <w:t xml:space="preserve">ABB AG, dem </w:t>
      </w:r>
      <w:r w:rsidRPr="00EB5C31">
        <w:rPr>
          <w:rFonts w:ascii="Arial" w:hAnsi="Arial" w:cs="Arial"/>
          <w:bCs/>
          <w:sz w:val="22"/>
          <w:szCs w:val="22"/>
        </w:rPr>
        <w:t>zurzeit „älteste</w:t>
      </w:r>
      <w:r w:rsidR="00683D4A" w:rsidRPr="00EB5C31">
        <w:rPr>
          <w:rFonts w:ascii="Arial" w:hAnsi="Arial" w:cs="Arial"/>
          <w:bCs/>
          <w:sz w:val="22"/>
          <w:szCs w:val="22"/>
        </w:rPr>
        <w:t>n</w:t>
      </w:r>
      <w:r w:rsidR="00EB5C31" w:rsidRPr="00EB5C31">
        <w:rPr>
          <w:rFonts w:ascii="Arial" w:hAnsi="Arial" w:cs="Arial"/>
          <w:bCs/>
          <w:sz w:val="22"/>
          <w:szCs w:val="22"/>
        </w:rPr>
        <w:t>“ Logistik -</w:t>
      </w:r>
      <w:r w:rsidRPr="00EB5C31">
        <w:rPr>
          <w:rFonts w:ascii="Arial" w:hAnsi="Arial" w:cs="Arial"/>
          <w:bCs/>
          <w:sz w:val="22"/>
          <w:szCs w:val="22"/>
        </w:rPr>
        <w:t xml:space="preserve"> Kunde</w:t>
      </w:r>
      <w:r w:rsidR="00683D4A" w:rsidRPr="00EB5C31">
        <w:rPr>
          <w:rFonts w:ascii="Arial" w:hAnsi="Arial" w:cs="Arial"/>
          <w:bCs/>
          <w:sz w:val="22"/>
          <w:szCs w:val="22"/>
        </w:rPr>
        <w:t>n</w:t>
      </w:r>
      <w:r w:rsidRPr="00EB5C31">
        <w:rPr>
          <w:rFonts w:ascii="Arial" w:hAnsi="Arial" w:cs="Arial"/>
          <w:bCs/>
          <w:sz w:val="22"/>
          <w:szCs w:val="22"/>
        </w:rPr>
        <w:t xml:space="preserve"> der Huettemann Group, zieht </w:t>
      </w:r>
      <w:r w:rsidR="00787EA5">
        <w:rPr>
          <w:rFonts w:ascii="Arial" w:hAnsi="Arial" w:cs="Arial"/>
          <w:bCs/>
          <w:sz w:val="22"/>
          <w:szCs w:val="22"/>
        </w:rPr>
        <w:t xml:space="preserve">zudem </w:t>
      </w:r>
      <w:r w:rsidRPr="00EB5C31">
        <w:rPr>
          <w:rFonts w:ascii="Arial" w:hAnsi="Arial" w:cs="Arial"/>
          <w:bCs/>
          <w:sz w:val="22"/>
          <w:szCs w:val="22"/>
        </w:rPr>
        <w:t xml:space="preserve">auch </w:t>
      </w:r>
      <w:r w:rsidR="00683D4A" w:rsidRPr="00EB5C31">
        <w:rPr>
          <w:rFonts w:ascii="Arial" w:hAnsi="Arial" w:cs="Arial"/>
          <w:bCs/>
          <w:sz w:val="22"/>
          <w:szCs w:val="22"/>
        </w:rPr>
        <w:t xml:space="preserve">der Kunde </w:t>
      </w:r>
      <w:r w:rsidRPr="00EB5C31">
        <w:rPr>
          <w:rFonts w:ascii="Arial" w:hAnsi="Arial" w:cs="Arial"/>
          <w:bCs/>
          <w:sz w:val="22"/>
          <w:szCs w:val="22"/>
        </w:rPr>
        <w:t>HITACHI Energy Germany AG mit ins neue</w:t>
      </w:r>
      <w:r w:rsidR="00683D4A" w:rsidRPr="00EB5C31">
        <w:rPr>
          <w:rFonts w:ascii="Arial" w:hAnsi="Arial" w:cs="Arial"/>
          <w:bCs/>
          <w:sz w:val="22"/>
          <w:szCs w:val="22"/>
        </w:rPr>
        <w:t xml:space="preserve"> Logistikzentrum nach Mannheim.</w:t>
      </w:r>
    </w:p>
    <w:p w14:paraId="51F7E812" w14:textId="77777777" w:rsidR="004D2493" w:rsidRPr="00EB5C31" w:rsidRDefault="004D2493" w:rsidP="004D2493">
      <w:pPr>
        <w:spacing w:line="360" w:lineRule="auto"/>
        <w:rPr>
          <w:rFonts w:ascii="Arial" w:hAnsi="Arial" w:cs="Arial"/>
          <w:bCs/>
          <w:sz w:val="22"/>
          <w:szCs w:val="22"/>
        </w:rPr>
      </w:pPr>
    </w:p>
    <w:p w14:paraId="7E4718B6" w14:textId="1F0C8DFA" w:rsidR="002A12E8" w:rsidRPr="00EB5C31" w:rsidRDefault="004D2493" w:rsidP="004D2493">
      <w:pPr>
        <w:spacing w:line="360" w:lineRule="auto"/>
        <w:rPr>
          <w:rFonts w:ascii="Arial" w:hAnsi="Arial" w:cs="Arial"/>
          <w:bCs/>
          <w:sz w:val="22"/>
          <w:szCs w:val="22"/>
        </w:rPr>
      </w:pPr>
      <w:r w:rsidRPr="00EB5C31">
        <w:rPr>
          <w:rFonts w:ascii="Arial" w:hAnsi="Arial" w:cs="Arial"/>
          <w:bCs/>
          <w:sz w:val="22"/>
          <w:szCs w:val="22"/>
        </w:rPr>
        <w:t xml:space="preserve">Die Gesamtfläche der neuen Hallen von </w:t>
      </w:r>
      <w:r w:rsidR="00683D4A" w:rsidRPr="00EB5C31">
        <w:rPr>
          <w:rFonts w:ascii="Arial" w:hAnsi="Arial" w:cs="Arial"/>
          <w:bCs/>
          <w:sz w:val="22"/>
          <w:szCs w:val="22"/>
        </w:rPr>
        <w:t xml:space="preserve">ABB und der </w:t>
      </w:r>
      <w:r w:rsidR="00EB5C31" w:rsidRPr="00EB5C31">
        <w:rPr>
          <w:rFonts w:ascii="Arial" w:hAnsi="Arial" w:cs="Arial"/>
          <w:bCs/>
          <w:sz w:val="22"/>
          <w:szCs w:val="22"/>
        </w:rPr>
        <w:t>Huettemann</w:t>
      </w:r>
      <w:r w:rsidR="00683D4A" w:rsidRPr="00EB5C31">
        <w:rPr>
          <w:rFonts w:ascii="Arial" w:hAnsi="Arial" w:cs="Arial"/>
          <w:bCs/>
          <w:sz w:val="22"/>
          <w:szCs w:val="22"/>
        </w:rPr>
        <w:t xml:space="preserve"> Logistik</w:t>
      </w:r>
      <w:r w:rsidRPr="00EB5C31">
        <w:rPr>
          <w:rFonts w:ascii="Arial" w:hAnsi="Arial" w:cs="Arial"/>
          <w:bCs/>
          <w:sz w:val="22"/>
          <w:szCs w:val="22"/>
        </w:rPr>
        <w:t xml:space="preserve"> beträgt über 4.600</w:t>
      </w:r>
      <w:r w:rsidR="00EB5C31" w:rsidRPr="00EB5C31">
        <w:rPr>
          <w:rFonts w:ascii="Arial" w:hAnsi="Arial" w:cs="Arial"/>
          <w:bCs/>
          <w:sz w:val="22"/>
          <w:szCs w:val="22"/>
        </w:rPr>
        <w:t xml:space="preserve"> Quadratmeter</w:t>
      </w:r>
      <w:r w:rsidRPr="00EB5C31">
        <w:rPr>
          <w:rFonts w:ascii="Arial" w:hAnsi="Arial" w:cs="Arial"/>
          <w:bCs/>
          <w:sz w:val="22"/>
          <w:szCs w:val="22"/>
        </w:rPr>
        <w:t xml:space="preserve"> Hallenfläche, etwa 200</w:t>
      </w:r>
      <w:r w:rsidR="00EB5C31" w:rsidRPr="00EB5C31">
        <w:rPr>
          <w:rFonts w:ascii="Arial" w:hAnsi="Arial" w:cs="Arial"/>
          <w:bCs/>
          <w:sz w:val="22"/>
          <w:szCs w:val="22"/>
        </w:rPr>
        <w:t xml:space="preserve"> Quadratmeter</w:t>
      </w:r>
      <w:r w:rsidRPr="00EB5C31">
        <w:rPr>
          <w:rFonts w:ascii="Arial" w:hAnsi="Arial" w:cs="Arial"/>
          <w:bCs/>
          <w:sz w:val="22"/>
          <w:szCs w:val="22"/>
        </w:rPr>
        <w:t xml:space="preserve"> Bürofläche sowie circa 1.500</w:t>
      </w:r>
      <w:r w:rsidR="00EB5C31" w:rsidRPr="00EB5C31">
        <w:rPr>
          <w:rFonts w:ascii="Arial" w:hAnsi="Arial" w:cs="Arial"/>
          <w:bCs/>
          <w:sz w:val="22"/>
          <w:szCs w:val="22"/>
        </w:rPr>
        <w:t xml:space="preserve"> Quadratmeter</w:t>
      </w:r>
      <w:r w:rsidRPr="00EB5C31">
        <w:rPr>
          <w:rFonts w:ascii="Arial" w:hAnsi="Arial" w:cs="Arial"/>
          <w:bCs/>
          <w:sz w:val="22"/>
          <w:szCs w:val="22"/>
        </w:rPr>
        <w:t xml:space="preserve"> Freifläche.</w:t>
      </w:r>
      <w:r w:rsidR="002A12E8" w:rsidRPr="00EB5C31">
        <w:rPr>
          <w:rFonts w:ascii="Arial" w:hAnsi="Arial" w:cs="Arial"/>
          <w:sz w:val="22"/>
          <w:szCs w:val="22"/>
        </w:rPr>
        <w:t xml:space="preserve"> </w:t>
      </w:r>
      <w:r w:rsidR="002A12E8" w:rsidRPr="00EB5C31">
        <w:rPr>
          <w:rFonts w:ascii="Arial" w:hAnsi="Arial" w:cs="Arial"/>
          <w:bCs/>
          <w:sz w:val="22"/>
          <w:szCs w:val="22"/>
        </w:rPr>
        <w:t xml:space="preserve">In den vergangenen Monaten </w:t>
      </w:r>
      <w:r w:rsidR="00F14B52" w:rsidRPr="00EB5C31">
        <w:rPr>
          <w:rFonts w:ascii="Arial" w:hAnsi="Arial" w:cs="Arial"/>
          <w:bCs/>
          <w:sz w:val="22"/>
          <w:szCs w:val="22"/>
        </w:rPr>
        <w:t>wurden</w:t>
      </w:r>
      <w:r w:rsidR="002A12E8" w:rsidRPr="00EB5C31">
        <w:rPr>
          <w:rFonts w:ascii="Arial" w:hAnsi="Arial" w:cs="Arial"/>
          <w:bCs/>
          <w:sz w:val="22"/>
          <w:szCs w:val="22"/>
        </w:rPr>
        <w:t xml:space="preserve"> die Flächen </w:t>
      </w:r>
      <w:r w:rsidR="00F14B52" w:rsidRPr="00EB5C31">
        <w:rPr>
          <w:rFonts w:ascii="Arial" w:hAnsi="Arial" w:cs="Arial"/>
          <w:bCs/>
          <w:sz w:val="22"/>
          <w:szCs w:val="22"/>
        </w:rPr>
        <w:t xml:space="preserve">nach den Bedürfnissen von Huettemann </w:t>
      </w:r>
      <w:r w:rsidR="00787EA5">
        <w:rPr>
          <w:rFonts w:ascii="Arial" w:hAnsi="Arial" w:cs="Arial"/>
          <w:bCs/>
          <w:sz w:val="22"/>
          <w:szCs w:val="22"/>
        </w:rPr>
        <w:t xml:space="preserve">Logistik </w:t>
      </w:r>
      <w:r w:rsidR="00F14B52" w:rsidRPr="00EB5C31">
        <w:rPr>
          <w:rFonts w:ascii="Arial" w:hAnsi="Arial" w:cs="Arial"/>
          <w:bCs/>
          <w:sz w:val="22"/>
          <w:szCs w:val="22"/>
        </w:rPr>
        <w:t xml:space="preserve">aufbereitet: In der </w:t>
      </w:r>
      <w:r w:rsidR="002A12E8" w:rsidRPr="00EB5C31">
        <w:rPr>
          <w:rFonts w:ascii="Arial" w:hAnsi="Arial" w:cs="Arial"/>
          <w:bCs/>
          <w:sz w:val="22"/>
          <w:szCs w:val="22"/>
        </w:rPr>
        <w:t xml:space="preserve">8.650 Quadratmeter große Halle </w:t>
      </w:r>
      <w:r w:rsidR="00F14B52" w:rsidRPr="00EB5C31">
        <w:rPr>
          <w:rFonts w:ascii="Arial" w:hAnsi="Arial" w:cs="Arial"/>
          <w:bCs/>
          <w:sz w:val="22"/>
          <w:szCs w:val="22"/>
        </w:rPr>
        <w:t xml:space="preserve">wurde zum Beispiel </w:t>
      </w:r>
      <w:r w:rsidR="002A12E8" w:rsidRPr="00EB5C31">
        <w:rPr>
          <w:rFonts w:ascii="Arial" w:hAnsi="Arial" w:cs="Arial"/>
          <w:bCs/>
          <w:sz w:val="22"/>
          <w:szCs w:val="22"/>
        </w:rPr>
        <w:t xml:space="preserve">eine fünf Meter breite Brandschutzschneise in zwei separate Bauteile getrennt. </w:t>
      </w:r>
      <w:r w:rsidR="00F14B52" w:rsidRPr="00EB5C31">
        <w:rPr>
          <w:rFonts w:ascii="Arial" w:hAnsi="Arial" w:cs="Arial"/>
          <w:bCs/>
          <w:sz w:val="22"/>
          <w:szCs w:val="22"/>
        </w:rPr>
        <w:t xml:space="preserve">Außerdem wurden für </w:t>
      </w:r>
      <w:r w:rsidR="002A12E8" w:rsidRPr="00EB5C31">
        <w:rPr>
          <w:rFonts w:ascii="Arial" w:hAnsi="Arial" w:cs="Arial"/>
          <w:bCs/>
          <w:sz w:val="22"/>
          <w:szCs w:val="22"/>
        </w:rPr>
        <w:t>die Innenbereiche der Hallen</w:t>
      </w:r>
      <w:r w:rsidR="00F14B52" w:rsidRPr="00EB5C31">
        <w:rPr>
          <w:rFonts w:ascii="Arial" w:hAnsi="Arial" w:cs="Arial"/>
          <w:bCs/>
          <w:sz w:val="22"/>
          <w:szCs w:val="22"/>
        </w:rPr>
        <w:t xml:space="preserve"> alle Brandschutzmaßnahmen eingerichtet sowie </w:t>
      </w:r>
      <w:r w:rsidR="002A12E8" w:rsidRPr="00EB5C31">
        <w:rPr>
          <w:rFonts w:ascii="Arial" w:hAnsi="Arial" w:cs="Arial"/>
          <w:bCs/>
          <w:sz w:val="22"/>
          <w:szCs w:val="22"/>
        </w:rPr>
        <w:t xml:space="preserve">LED-Beleuchtung </w:t>
      </w:r>
      <w:r w:rsidR="00F14B52" w:rsidRPr="00EB5C31">
        <w:rPr>
          <w:rFonts w:ascii="Arial" w:hAnsi="Arial" w:cs="Arial"/>
          <w:bCs/>
          <w:sz w:val="22"/>
          <w:szCs w:val="22"/>
        </w:rPr>
        <w:t>und</w:t>
      </w:r>
      <w:r w:rsidR="002A12E8" w:rsidRPr="00EB5C31">
        <w:rPr>
          <w:rFonts w:ascii="Arial" w:hAnsi="Arial" w:cs="Arial"/>
          <w:bCs/>
          <w:sz w:val="22"/>
          <w:szCs w:val="22"/>
        </w:rPr>
        <w:t xml:space="preserve"> neue Deckenstrahlplattenheizungen eingebaut.</w:t>
      </w:r>
    </w:p>
    <w:p w14:paraId="7E9CB677" w14:textId="77777777" w:rsidR="002A12E8" w:rsidRPr="00EB5C31" w:rsidRDefault="002A12E8" w:rsidP="004D2493">
      <w:pPr>
        <w:spacing w:line="360" w:lineRule="auto"/>
        <w:rPr>
          <w:rFonts w:ascii="Arial" w:hAnsi="Arial" w:cs="Arial"/>
          <w:bCs/>
          <w:sz w:val="22"/>
          <w:szCs w:val="22"/>
        </w:rPr>
      </w:pPr>
    </w:p>
    <w:p w14:paraId="26AE2A7C" w14:textId="06D2C548" w:rsidR="004D2493" w:rsidRPr="00EB5C31" w:rsidRDefault="004D2493" w:rsidP="004D2493">
      <w:pPr>
        <w:spacing w:line="360" w:lineRule="auto"/>
        <w:rPr>
          <w:rFonts w:ascii="Arial" w:hAnsi="Arial" w:cs="Arial"/>
          <w:bCs/>
          <w:sz w:val="22"/>
          <w:szCs w:val="22"/>
        </w:rPr>
      </w:pPr>
      <w:r w:rsidRPr="00EB5C31">
        <w:rPr>
          <w:rFonts w:ascii="Arial" w:hAnsi="Arial" w:cs="Arial"/>
          <w:bCs/>
          <w:sz w:val="22"/>
          <w:szCs w:val="22"/>
        </w:rPr>
        <w:lastRenderedPageBreak/>
        <w:t xml:space="preserve">„Wir </w:t>
      </w:r>
      <w:r w:rsidR="002A12E8" w:rsidRPr="00EB5C31">
        <w:rPr>
          <w:rFonts w:ascii="Arial" w:hAnsi="Arial" w:cs="Arial"/>
          <w:bCs/>
          <w:sz w:val="22"/>
          <w:szCs w:val="22"/>
        </w:rPr>
        <w:t xml:space="preserve">haben bei der Planung genau geschaut, </w:t>
      </w:r>
      <w:r w:rsidRPr="00EB5C31">
        <w:rPr>
          <w:rFonts w:ascii="Arial" w:hAnsi="Arial" w:cs="Arial"/>
          <w:bCs/>
          <w:sz w:val="22"/>
          <w:szCs w:val="22"/>
        </w:rPr>
        <w:t xml:space="preserve">wo wir was hinstellen, um kurze Wege zu haben und unsere Kunden optimal bedienen zu können.”, sagt </w:t>
      </w:r>
      <w:r w:rsidR="00787EA5">
        <w:rPr>
          <w:rFonts w:ascii="Arial" w:hAnsi="Arial" w:cs="Arial"/>
          <w:bCs/>
          <w:sz w:val="22"/>
          <w:szCs w:val="22"/>
        </w:rPr>
        <w:t xml:space="preserve">Lagerleiterin </w:t>
      </w:r>
      <w:r w:rsidRPr="00EB5C31">
        <w:rPr>
          <w:rFonts w:ascii="Arial" w:hAnsi="Arial" w:cs="Arial"/>
          <w:bCs/>
          <w:sz w:val="22"/>
          <w:szCs w:val="22"/>
        </w:rPr>
        <w:t>Ulrike Winkelmann.</w:t>
      </w:r>
      <w:r w:rsidR="00F14B52" w:rsidRPr="00EB5C31">
        <w:rPr>
          <w:rFonts w:ascii="Arial" w:hAnsi="Arial" w:cs="Arial"/>
          <w:bCs/>
          <w:sz w:val="22"/>
          <w:szCs w:val="22"/>
        </w:rPr>
        <w:t xml:space="preserve"> </w:t>
      </w:r>
      <w:r w:rsidRPr="00EB5C31">
        <w:rPr>
          <w:rFonts w:ascii="Arial" w:hAnsi="Arial" w:cs="Arial"/>
          <w:bCs/>
          <w:sz w:val="22"/>
          <w:szCs w:val="22"/>
        </w:rPr>
        <w:t xml:space="preserve">Außerhalb der Lagerhalle </w:t>
      </w:r>
      <w:r w:rsidR="002A12E8" w:rsidRPr="00EB5C31">
        <w:rPr>
          <w:rFonts w:ascii="Arial" w:hAnsi="Arial" w:cs="Arial"/>
          <w:bCs/>
          <w:sz w:val="22"/>
          <w:szCs w:val="22"/>
        </w:rPr>
        <w:t xml:space="preserve">sind </w:t>
      </w:r>
      <w:r w:rsidRPr="00EB5C31">
        <w:rPr>
          <w:rFonts w:ascii="Arial" w:hAnsi="Arial" w:cs="Arial"/>
          <w:bCs/>
          <w:sz w:val="22"/>
          <w:szCs w:val="22"/>
        </w:rPr>
        <w:t>in modernen Containern die Büroräume und Sanitäranlagen</w:t>
      </w:r>
      <w:r w:rsidR="002A12E8" w:rsidRPr="00EB5C31">
        <w:rPr>
          <w:rFonts w:ascii="Arial" w:hAnsi="Arial" w:cs="Arial"/>
          <w:bCs/>
          <w:sz w:val="22"/>
          <w:szCs w:val="22"/>
        </w:rPr>
        <w:t xml:space="preserve"> entstanden</w:t>
      </w:r>
      <w:r w:rsidRPr="00EB5C31">
        <w:rPr>
          <w:rFonts w:ascii="Arial" w:hAnsi="Arial" w:cs="Arial"/>
          <w:bCs/>
          <w:sz w:val="22"/>
          <w:szCs w:val="22"/>
        </w:rPr>
        <w:t xml:space="preserve">. Bis ins kleinste Detail </w:t>
      </w:r>
      <w:r w:rsidR="002A12E8" w:rsidRPr="00EB5C31">
        <w:rPr>
          <w:rFonts w:ascii="Arial" w:hAnsi="Arial" w:cs="Arial"/>
          <w:bCs/>
          <w:sz w:val="22"/>
          <w:szCs w:val="22"/>
        </w:rPr>
        <w:t>wurde</w:t>
      </w:r>
      <w:r w:rsidRPr="00EB5C31">
        <w:rPr>
          <w:rFonts w:ascii="Arial" w:hAnsi="Arial" w:cs="Arial"/>
          <w:bCs/>
          <w:sz w:val="22"/>
          <w:szCs w:val="22"/>
        </w:rPr>
        <w:t xml:space="preserve"> der Umzug geplant: „Wir </w:t>
      </w:r>
      <w:r w:rsidR="002A12E8" w:rsidRPr="00EB5C31">
        <w:rPr>
          <w:rFonts w:ascii="Arial" w:hAnsi="Arial" w:cs="Arial"/>
          <w:bCs/>
          <w:sz w:val="22"/>
          <w:szCs w:val="22"/>
        </w:rPr>
        <w:t>haben versucht</w:t>
      </w:r>
      <w:r w:rsidRPr="00EB5C31">
        <w:rPr>
          <w:rFonts w:ascii="Arial" w:hAnsi="Arial" w:cs="Arial"/>
          <w:bCs/>
          <w:sz w:val="22"/>
          <w:szCs w:val="22"/>
        </w:rPr>
        <w:t>, die Engpässe so kurz wie möglich</w:t>
      </w:r>
      <w:r w:rsidR="0078047A">
        <w:rPr>
          <w:rFonts w:ascii="Arial" w:hAnsi="Arial" w:cs="Arial"/>
          <w:bCs/>
          <w:sz w:val="22"/>
          <w:szCs w:val="22"/>
        </w:rPr>
        <w:t xml:space="preserve"> zu</w:t>
      </w:r>
      <w:r w:rsidRPr="00EB5C31">
        <w:rPr>
          <w:rFonts w:ascii="Arial" w:hAnsi="Arial" w:cs="Arial"/>
          <w:bCs/>
          <w:sz w:val="22"/>
          <w:szCs w:val="22"/>
        </w:rPr>
        <w:t xml:space="preserve"> halten”, so Ulrike Winkelmann.</w:t>
      </w:r>
    </w:p>
    <w:p w14:paraId="37332099" w14:textId="77777777" w:rsidR="00F14B52" w:rsidRPr="00EB5C31" w:rsidRDefault="00F14B52" w:rsidP="004D2493">
      <w:pPr>
        <w:spacing w:line="360" w:lineRule="auto"/>
        <w:rPr>
          <w:rFonts w:ascii="Arial" w:hAnsi="Arial" w:cs="Arial"/>
          <w:bCs/>
          <w:sz w:val="22"/>
          <w:szCs w:val="22"/>
        </w:rPr>
      </w:pPr>
    </w:p>
    <w:p w14:paraId="53781893" w14:textId="029B6999" w:rsidR="00DD7545" w:rsidRPr="00EB5C31" w:rsidRDefault="00F14B52" w:rsidP="00EB5C31">
      <w:pPr>
        <w:spacing w:line="360" w:lineRule="auto"/>
        <w:rPr>
          <w:rFonts w:ascii="Arial" w:hAnsi="Arial" w:cs="Arial"/>
          <w:sz w:val="22"/>
          <w:szCs w:val="22"/>
        </w:rPr>
      </w:pPr>
      <w:r w:rsidRPr="00EB5C31">
        <w:rPr>
          <w:rFonts w:ascii="Arial" w:hAnsi="Arial" w:cs="Arial"/>
          <w:sz w:val="22"/>
          <w:szCs w:val="22"/>
        </w:rPr>
        <w:t xml:space="preserve">Das Areal des Turbinenwerks umfasst </w:t>
      </w:r>
      <w:r w:rsidR="00EB5C31" w:rsidRPr="00EB5C31">
        <w:rPr>
          <w:rFonts w:ascii="Arial" w:hAnsi="Arial" w:cs="Arial"/>
          <w:sz w:val="22"/>
          <w:szCs w:val="22"/>
        </w:rPr>
        <w:t>ungefähr</w:t>
      </w:r>
      <w:r w:rsidRPr="00EB5C31">
        <w:rPr>
          <w:rFonts w:ascii="Arial" w:hAnsi="Arial" w:cs="Arial"/>
          <w:sz w:val="22"/>
          <w:szCs w:val="22"/>
        </w:rPr>
        <w:t xml:space="preserve"> 14 Hektar. Gemeinsam mit der Stadt Mannheim plant </w:t>
      </w:r>
      <w:r w:rsidR="00EB5C31" w:rsidRPr="00EB5C31">
        <w:rPr>
          <w:rFonts w:ascii="Arial" w:hAnsi="Arial" w:cs="Arial"/>
          <w:sz w:val="22"/>
          <w:szCs w:val="22"/>
        </w:rPr>
        <w:t xml:space="preserve">die Immobilienfirma </w:t>
      </w:r>
      <w:r w:rsidRPr="00EB5C31">
        <w:rPr>
          <w:rFonts w:ascii="Arial" w:hAnsi="Arial" w:cs="Arial"/>
          <w:sz w:val="22"/>
          <w:szCs w:val="22"/>
        </w:rPr>
        <w:t>Aurelis,</w:t>
      </w:r>
      <w:r w:rsidR="00EB5C31" w:rsidRPr="00EB5C31">
        <w:rPr>
          <w:rFonts w:ascii="Arial" w:hAnsi="Arial" w:cs="Arial"/>
          <w:sz w:val="22"/>
          <w:szCs w:val="22"/>
        </w:rPr>
        <w:t xml:space="preserve"> die auch den Umbau von Huettemann Logistik durchgeführt hat, </w:t>
      </w:r>
      <w:r w:rsidRPr="00EB5C31">
        <w:rPr>
          <w:rFonts w:ascii="Arial" w:hAnsi="Arial" w:cs="Arial"/>
          <w:sz w:val="22"/>
          <w:szCs w:val="22"/>
        </w:rPr>
        <w:t xml:space="preserve">aus dem ehemals geschlossenen Industrieareal ein modernes Gewerbequartier zu entwickeln. </w:t>
      </w:r>
      <w:r w:rsidR="00EB5C31" w:rsidRPr="00EB5C31">
        <w:rPr>
          <w:rFonts w:ascii="Arial" w:hAnsi="Arial" w:cs="Arial"/>
          <w:sz w:val="22"/>
          <w:szCs w:val="22"/>
        </w:rPr>
        <w:t xml:space="preserve">Am Rande des Quartiers sollen zudem Büroflächen von </w:t>
      </w:r>
      <w:r w:rsidRPr="00EB5C31">
        <w:rPr>
          <w:rFonts w:ascii="Arial" w:hAnsi="Arial" w:cs="Arial"/>
          <w:sz w:val="22"/>
          <w:szCs w:val="22"/>
        </w:rPr>
        <w:t xml:space="preserve">13.000 Quadratmeter </w:t>
      </w:r>
      <w:r w:rsidR="00EB5C31" w:rsidRPr="00EB5C31">
        <w:rPr>
          <w:rFonts w:ascii="Arial" w:hAnsi="Arial" w:cs="Arial"/>
          <w:sz w:val="22"/>
          <w:szCs w:val="22"/>
        </w:rPr>
        <w:t>entstehen.</w:t>
      </w:r>
    </w:p>
    <w:p w14:paraId="080B60F6" w14:textId="77777777" w:rsidR="00A975BB" w:rsidRPr="00EB5C31" w:rsidRDefault="00A975BB" w:rsidP="008276D6">
      <w:pPr>
        <w:pStyle w:val="TextA"/>
        <w:tabs>
          <w:tab w:val="left" w:pos="1080"/>
          <w:tab w:val="left" w:pos="2160"/>
          <w:tab w:val="left" w:pos="3240"/>
          <w:tab w:val="left" w:pos="4320"/>
          <w:tab w:val="left" w:pos="5400"/>
          <w:tab w:val="left" w:pos="6480"/>
          <w:tab w:val="left" w:pos="7560"/>
          <w:tab w:val="left" w:pos="8640"/>
        </w:tabs>
        <w:spacing w:line="288" w:lineRule="auto"/>
        <w:jc w:val="both"/>
        <w:rPr>
          <w:rFonts w:ascii="Arial" w:hAnsi="Arial" w:cs="Arial"/>
        </w:rPr>
      </w:pPr>
    </w:p>
    <w:p w14:paraId="37937D35" w14:textId="77777777" w:rsidR="008276D6" w:rsidRPr="00EB5C31" w:rsidRDefault="008276D6" w:rsidP="008276D6">
      <w:pPr>
        <w:pStyle w:val="TextA"/>
        <w:tabs>
          <w:tab w:val="left" w:pos="1080"/>
          <w:tab w:val="left" w:pos="2160"/>
          <w:tab w:val="left" w:pos="3240"/>
          <w:tab w:val="left" w:pos="4320"/>
          <w:tab w:val="left" w:pos="5400"/>
          <w:tab w:val="left" w:pos="6480"/>
          <w:tab w:val="left" w:pos="7560"/>
          <w:tab w:val="left" w:pos="8640"/>
        </w:tabs>
        <w:spacing w:line="288" w:lineRule="auto"/>
        <w:jc w:val="both"/>
        <w:rPr>
          <w:rFonts w:ascii="Arial" w:eastAsia="Arial" w:hAnsi="Arial" w:cs="Arial"/>
        </w:rPr>
      </w:pPr>
    </w:p>
    <w:p w14:paraId="30372ACE" w14:textId="77777777" w:rsidR="008276D6" w:rsidRDefault="008276D6" w:rsidP="008276D6">
      <w:pPr>
        <w:pStyle w:val="TextA"/>
        <w:tabs>
          <w:tab w:val="left" w:pos="1080"/>
          <w:tab w:val="left" w:pos="2160"/>
          <w:tab w:val="left" w:pos="3240"/>
          <w:tab w:val="left" w:pos="4320"/>
          <w:tab w:val="left" w:pos="5400"/>
          <w:tab w:val="left" w:pos="6480"/>
          <w:tab w:val="left" w:pos="7560"/>
          <w:tab w:val="left" w:pos="8640"/>
        </w:tabs>
        <w:spacing w:line="288" w:lineRule="auto"/>
        <w:jc w:val="both"/>
        <w:rPr>
          <w:rFonts w:ascii="Arial" w:hAnsi="Arial" w:cs="Arial"/>
        </w:rPr>
      </w:pPr>
      <w:r w:rsidRPr="00EB5C31">
        <w:rPr>
          <w:rFonts w:ascii="Arial" w:hAnsi="Arial" w:cs="Arial"/>
          <w:b/>
          <w:bCs/>
        </w:rPr>
        <w:t>Kontakt</w:t>
      </w:r>
      <w:r w:rsidRPr="00EB5C31">
        <w:rPr>
          <w:rFonts w:ascii="Arial" w:hAnsi="Arial" w:cs="Arial"/>
        </w:rPr>
        <w:t xml:space="preserve">: </w:t>
      </w:r>
    </w:p>
    <w:p w14:paraId="0CD0B3FE" w14:textId="77777777" w:rsidR="00EB5C31" w:rsidRDefault="00EB5C31" w:rsidP="008276D6">
      <w:pPr>
        <w:pStyle w:val="TextA"/>
        <w:tabs>
          <w:tab w:val="left" w:pos="1080"/>
          <w:tab w:val="left" w:pos="2160"/>
          <w:tab w:val="left" w:pos="3240"/>
          <w:tab w:val="left" w:pos="4320"/>
          <w:tab w:val="left" w:pos="5400"/>
          <w:tab w:val="left" w:pos="6480"/>
          <w:tab w:val="left" w:pos="7560"/>
          <w:tab w:val="left" w:pos="8640"/>
        </w:tabs>
        <w:spacing w:line="288" w:lineRule="auto"/>
        <w:jc w:val="both"/>
        <w:rPr>
          <w:rFonts w:ascii="Arial" w:hAnsi="Arial" w:cs="Arial"/>
        </w:rPr>
      </w:pPr>
    </w:p>
    <w:p w14:paraId="3D95E13A" w14:textId="76410354" w:rsidR="00EB5C31" w:rsidRPr="00EB5C31" w:rsidRDefault="00EB5C31" w:rsidP="008276D6">
      <w:pPr>
        <w:pStyle w:val="TextA"/>
        <w:tabs>
          <w:tab w:val="left" w:pos="1080"/>
          <w:tab w:val="left" w:pos="2160"/>
          <w:tab w:val="left" w:pos="3240"/>
          <w:tab w:val="left" w:pos="4320"/>
          <w:tab w:val="left" w:pos="5400"/>
          <w:tab w:val="left" w:pos="6480"/>
          <w:tab w:val="left" w:pos="7560"/>
          <w:tab w:val="left" w:pos="8640"/>
        </w:tabs>
        <w:spacing w:line="288" w:lineRule="auto"/>
        <w:jc w:val="both"/>
        <w:rPr>
          <w:rFonts w:ascii="Arial" w:eastAsia="Arial" w:hAnsi="Arial" w:cs="Arial"/>
        </w:rPr>
      </w:pPr>
      <w:r>
        <w:rPr>
          <w:rFonts w:ascii="Arial" w:hAnsi="Arial" w:cs="Arial"/>
        </w:rPr>
        <w:t>Anna K. Nilsson</w:t>
      </w:r>
    </w:p>
    <w:p w14:paraId="03E3972D" w14:textId="77777777" w:rsidR="00EB5C31" w:rsidRPr="00EB5C31" w:rsidRDefault="00EB5C31" w:rsidP="00EB5C31">
      <w:pPr>
        <w:pStyle w:val="TextA"/>
        <w:tabs>
          <w:tab w:val="left" w:pos="1080"/>
          <w:tab w:val="left" w:pos="2160"/>
          <w:tab w:val="left" w:pos="3240"/>
          <w:tab w:val="left" w:pos="4320"/>
          <w:tab w:val="left" w:pos="5400"/>
          <w:tab w:val="left" w:pos="6480"/>
          <w:tab w:val="left" w:pos="7560"/>
          <w:tab w:val="left" w:pos="8640"/>
        </w:tabs>
        <w:spacing w:line="288" w:lineRule="auto"/>
        <w:jc w:val="both"/>
        <w:rPr>
          <w:rFonts w:ascii="Arial" w:hAnsi="Arial" w:cs="Arial"/>
        </w:rPr>
      </w:pPr>
      <w:r w:rsidRPr="00EB5C31">
        <w:rPr>
          <w:rFonts w:ascii="Arial" w:hAnsi="Arial" w:cs="Arial"/>
        </w:rPr>
        <w:t>Unternehmenskommunikation &amp; Marketing</w:t>
      </w:r>
    </w:p>
    <w:p w14:paraId="4D2B439B" w14:textId="77777777" w:rsidR="00EB5C31" w:rsidRPr="00EB5C31" w:rsidRDefault="00EB5C31" w:rsidP="00EB5C31">
      <w:pPr>
        <w:pStyle w:val="TextA"/>
        <w:tabs>
          <w:tab w:val="left" w:pos="1080"/>
          <w:tab w:val="left" w:pos="2160"/>
          <w:tab w:val="left" w:pos="3240"/>
          <w:tab w:val="left" w:pos="4320"/>
          <w:tab w:val="left" w:pos="5400"/>
          <w:tab w:val="left" w:pos="6480"/>
          <w:tab w:val="left" w:pos="7560"/>
          <w:tab w:val="left" w:pos="8640"/>
        </w:tabs>
        <w:spacing w:line="288" w:lineRule="auto"/>
        <w:jc w:val="both"/>
        <w:rPr>
          <w:rFonts w:ascii="Arial" w:hAnsi="Arial" w:cs="Arial"/>
        </w:rPr>
      </w:pPr>
      <w:r w:rsidRPr="00EB5C31">
        <w:rPr>
          <w:rFonts w:ascii="Arial" w:hAnsi="Arial" w:cs="Arial"/>
        </w:rPr>
        <w:t>Corporate Communications &amp; Marketing</w:t>
      </w:r>
    </w:p>
    <w:p w14:paraId="0FCD7C3C" w14:textId="77777777" w:rsidR="00EB5C31" w:rsidRPr="00EB5C31" w:rsidRDefault="00EB5C31" w:rsidP="00EB5C31">
      <w:pPr>
        <w:pStyle w:val="TextA"/>
        <w:tabs>
          <w:tab w:val="left" w:pos="1080"/>
          <w:tab w:val="left" w:pos="2160"/>
          <w:tab w:val="left" w:pos="3240"/>
          <w:tab w:val="left" w:pos="4320"/>
          <w:tab w:val="left" w:pos="5400"/>
          <w:tab w:val="left" w:pos="6480"/>
          <w:tab w:val="left" w:pos="7560"/>
          <w:tab w:val="left" w:pos="8640"/>
        </w:tabs>
        <w:spacing w:line="288" w:lineRule="auto"/>
        <w:jc w:val="both"/>
        <w:rPr>
          <w:rFonts w:ascii="Arial" w:hAnsi="Arial" w:cs="Arial"/>
        </w:rPr>
      </w:pPr>
    </w:p>
    <w:p w14:paraId="5923C4FD" w14:textId="77777777" w:rsidR="00EB5C31" w:rsidRPr="00EB5C31" w:rsidRDefault="00EB5C31" w:rsidP="00EB5C31">
      <w:pPr>
        <w:pStyle w:val="TextA"/>
        <w:tabs>
          <w:tab w:val="left" w:pos="1080"/>
          <w:tab w:val="left" w:pos="2160"/>
          <w:tab w:val="left" w:pos="3240"/>
          <w:tab w:val="left" w:pos="4320"/>
          <w:tab w:val="left" w:pos="5400"/>
          <w:tab w:val="left" w:pos="6480"/>
          <w:tab w:val="left" w:pos="7560"/>
          <w:tab w:val="left" w:pos="8640"/>
        </w:tabs>
        <w:spacing w:line="288" w:lineRule="auto"/>
        <w:jc w:val="both"/>
        <w:rPr>
          <w:rFonts w:ascii="Arial" w:hAnsi="Arial" w:cs="Arial"/>
        </w:rPr>
      </w:pPr>
      <w:r w:rsidRPr="00EB5C31">
        <w:rPr>
          <w:rFonts w:ascii="Arial" w:hAnsi="Arial" w:cs="Arial"/>
        </w:rPr>
        <w:t>HUETTEMANN Holding GmbH &amp; Co. KG</w:t>
      </w:r>
    </w:p>
    <w:p w14:paraId="4C490AC8" w14:textId="77777777" w:rsidR="00EB5C31" w:rsidRPr="00EB5C31" w:rsidRDefault="00EB5C31" w:rsidP="00EB5C31">
      <w:pPr>
        <w:pStyle w:val="TextA"/>
        <w:tabs>
          <w:tab w:val="left" w:pos="1080"/>
          <w:tab w:val="left" w:pos="2160"/>
          <w:tab w:val="left" w:pos="3240"/>
          <w:tab w:val="left" w:pos="4320"/>
          <w:tab w:val="left" w:pos="5400"/>
          <w:tab w:val="left" w:pos="6480"/>
          <w:tab w:val="left" w:pos="7560"/>
          <w:tab w:val="left" w:pos="8640"/>
        </w:tabs>
        <w:spacing w:line="288" w:lineRule="auto"/>
        <w:jc w:val="both"/>
        <w:rPr>
          <w:rFonts w:ascii="Arial" w:hAnsi="Arial" w:cs="Arial"/>
        </w:rPr>
      </w:pPr>
      <w:r w:rsidRPr="00EB5C31">
        <w:rPr>
          <w:rFonts w:ascii="Arial" w:hAnsi="Arial" w:cs="Arial"/>
        </w:rPr>
        <w:t>Friedrich-Ebert-Str. 22</w:t>
      </w:r>
    </w:p>
    <w:p w14:paraId="292F7193" w14:textId="77777777" w:rsidR="00EB5C31" w:rsidRPr="00EB5C31" w:rsidRDefault="00EB5C31" w:rsidP="00EB5C31">
      <w:pPr>
        <w:pStyle w:val="TextA"/>
        <w:tabs>
          <w:tab w:val="left" w:pos="1080"/>
          <w:tab w:val="left" w:pos="2160"/>
          <w:tab w:val="left" w:pos="3240"/>
          <w:tab w:val="left" w:pos="4320"/>
          <w:tab w:val="left" w:pos="5400"/>
          <w:tab w:val="left" w:pos="6480"/>
          <w:tab w:val="left" w:pos="7560"/>
          <w:tab w:val="left" w:pos="8640"/>
        </w:tabs>
        <w:spacing w:line="288" w:lineRule="auto"/>
        <w:jc w:val="both"/>
        <w:rPr>
          <w:rFonts w:ascii="Arial" w:hAnsi="Arial" w:cs="Arial"/>
        </w:rPr>
      </w:pPr>
      <w:r w:rsidRPr="00EB5C31">
        <w:rPr>
          <w:rFonts w:ascii="Arial" w:hAnsi="Arial" w:cs="Arial"/>
        </w:rPr>
        <w:t>47226 Duisburg</w:t>
      </w:r>
    </w:p>
    <w:p w14:paraId="1C24E2DB" w14:textId="77777777" w:rsidR="00EB5C31" w:rsidRPr="00EB5C31" w:rsidRDefault="00EB5C31" w:rsidP="00EB5C31">
      <w:pPr>
        <w:pStyle w:val="TextA"/>
        <w:tabs>
          <w:tab w:val="left" w:pos="1080"/>
          <w:tab w:val="left" w:pos="2160"/>
          <w:tab w:val="left" w:pos="3240"/>
          <w:tab w:val="left" w:pos="4320"/>
          <w:tab w:val="left" w:pos="5400"/>
          <w:tab w:val="left" w:pos="6480"/>
          <w:tab w:val="left" w:pos="7560"/>
          <w:tab w:val="left" w:pos="8640"/>
        </w:tabs>
        <w:spacing w:line="288" w:lineRule="auto"/>
        <w:jc w:val="both"/>
        <w:rPr>
          <w:rFonts w:ascii="Arial" w:hAnsi="Arial" w:cs="Arial"/>
        </w:rPr>
      </w:pPr>
      <w:r w:rsidRPr="00EB5C31">
        <w:rPr>
          <w:rFonts w:ascii="Arial" w:hAnsi="Arial" w:cs="Arial"/>
        </w:rPr>
        <w:t>phone: +49 2065 909-207</w:t>
      </w:r>
    </w:p>
    <w:p w14:paraId="4E1FA5DA" w14:textId="77777777" w:rsidR="00EB5C31" w:rsidRPr="00EB5C31" w:rsidRDefault="00EB5C31" w:rsidP="00EB5C31">
      <w:pPr>
        <w:pStyle w:val="TextA"/>
        <w:tabs>
          <w:tab w:val="left" w:pos="1080"/>
          <w:tab w:val="left" w:pos="2160"/>
          <w:tab w:val="left" w:pos="3240"/>
          <w:tab w:val="left" w:pos="4320"/>
          <w:tab w:val="left" w:pos="5400"/>
          <w:tab w:val="left" w:pos="6480"/>
          <w:tab w:val="left" w:pos="7560"/>
          <w:tab w:val="left" w:pos="8640"/>
        </w:tabs>
        <w:spacing w:line="288" w:lineRule="auto"/>
        <w:jc w:val="both"/>
        <w:rPr>
          <w:rFonts w:ascii="Arial" w:hAnsi="Arial" w:cs="Arial"/>
        </w:rPr>
      </w:pPr>
      <w:r w:rsidRPr="00EB5C31">
        <w:rPr>
          <w:rFonts w:ascii="Arial" w:hAnsi="Arial" w:cs="Arial"/>
        </w:rPr>
        <w:t>a.nilsson@huelog.de</w:t>
      </w:r>
    </w:p>
    <w:p w14:paraId="798066D2" w14:textId="2F2A822D" w:rsidR="0068253D" w:rsidRPr="00EB5C31" w:rsidRDefault="00EB5C31" w:rsidP="00EB5C31">
      <w:pPr>
        <w:pStyle w:val="TextA"/>
        <w:tabs>
          <w:tab w:val="left" w:pos="1080"/>
          <w:tab w:val="left" w:pos="2160"/>
          <w:tab w:val="left" w:pos="3240"/>
          <w:tab w:val="left" w:pos="4320"/>
          <w:tab w:val="left" w:pos="5400"/>
          <w:tab w:val="left" w:pos="6480"/>
          <w:tab w:val="left" w:pos="7560"/>
          <w:tab w:val="left" w:pos="8640"/>
        </w:tabs>
        <w:spacing w:line="288" w:lineRule="auto"/>
        <w:jc w:val="both"/>
        <w:rPr>
          <w:rFonts w:ascii="Arial" w:hAnsi="Arial" w:cs="Arial"/>
        </w:rPr>
      </w:pPr>
      <w:r w:rsidRPr="00EB5C31">
        <w:rPr>
          <w:rFonts w:ascii="Arial" w:hAnsi="Arial" w:cs="Arial"/>
        </w:rPr>
        <w:t>www.huettemann-logistik.de</w:t>
      </w:r>
    </w:p>
    <w:sectPr w:rsidR="0068253D" w:rsidRPr="00EB5C3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112898" w16cex:dateUtc="2021-10-13T08:42:00Z"/>
  <w16cex:commentExtensible w16cex:durableId="2511291F" w16cex:dateUtc="2021-10-13T08:45:00Z"/>
  <w16cex:commentExtensible w16cex:durableId="25112A15" w16cex:dateUtc="2021-10-13T08:49:00Z"/>
  <w16cex:commentExtensible w16cex:durableId="25112C84" w16cex:dateUtc="2021-10-13T08:5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46AD38F" w16cid:durableId="25112898"/>
  <w16cid:commentId w16cid:paraId="5E2E59B5" w16cid:durableId="2511291F"/>
  <w16cid:commentId w16cid:paraId="564DB961" w16cid:durableId="25112A15"/>
  <w16cid:commentId w16cid:paraId="06149A88" w16cid:durableId="25112C84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E2550F" w14:textId="77777777" w:rsidR="00B47AD5" w:rsidRDefault="00B47AD5" w:rsidP="00D02AA1">
      <w:r>
        <w:separator/>
      </w:r>
    </w:p>
  </w:endnote>
  <w:endnote w:type="continuationSeparator" w:id="0">
    <w:p w14:paraId="7FE8D24A" w14:textId="77777777" w:rsidR="00B47AD5" w:rsidRDefault="00B47AD5" w:rsidP="00D02A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DB9AB8" w14:textId="77777777" w:rsidR="00B47AD5" w:rsidRDefault="00B47AD5" w:rsidP="00D02AA1">
      <w:r>
        <w:separator/>
      </w:r>
    </w:p>
  </w:footnote>
  <w:footnote w:type="continuationSeparator" w:id="0">
    <w:p w14:paraId="7F567DCE" w14:textId="77777777" w:rsidR="00B47AD5" w:rsidRDefault="00B47AD5" w:rsidP="00D02A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6D6"/>
    <w:rsid w:val="000106C4"/>
    <w:rsid w:val="00075851"/>
    <w:rsid w:val="001F52FC"/>
    <w:rsid w:val="002A12E8"/>
    <w:rsid w:val="003204A2"/>
    <w:rsid w:val="004D2493"/>
    <w:rsid w:val="00543FC2"/>
    <w:rsid w:val="00583B34"/>
    <w:rsid w:val="005A7731"/>
    <w:rsid w:val="005A7B83"/>
    <w:rsid w:val="005B029D"/>
    <w:rsid w:val="006010FD"/>
    <w:rsid w:val="0068253D"/>
    <w:rsid w:val="00683D4A"/>
    <w:rsid w:val="006A0DB9"/>
    <w:rsid w:val="007704B2"/>
    <w:rsid w:val="0078047A"/>
    <w:rsid w:val="007856A9"/>
    <w:rsid w:val="00787EA5"/>
    <w:rsid w:val="007E7A3D"/>
    <w:rsid w:val="008276D6"/>
    <w:rsid w:val="00974430"/>
    <w:rsid w:val="00A5479B"/>
    <w:rsid w:val="00A975BB"/>
    <w:rsid w:val="00AF4BFF"/>
    <w:rsid w:val="00B47AD5"/>
    <w:rsid w:val="00BA615C"/>
    <w:rsid w:val="00BE2240"/>
    <w:rsid w:val="00C20740"/>
    <w:rsid w:val="00C77A52"/>
    <w:rsid w:val="00D02AA1"/>
    <w:rsid w:val="00D53854"/>
    <w:rsid w:val="00DD7545"/>
    <w:rsid w:val="00DE4DEF"/>
    <w:rsid w:val="00E979E4"/>
    <w:rsid w:val="00EB5C31"/>
    <w:rsid w:val="00EF5BFA"/>
    <w:rsid w:val="00F14B52"/>
    <w:rsid w:val="00FC6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86356"/>
  <w15:chartTrackingRefBased/>
  <w15:docId w15:val="{7525D448-255F-48A8-B2AD-7D221CADC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14B52"/>
    <w:pPr>
      <w:spacing w:after="0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8276D6"/>
    <w:rPr>
      <w:color w:val="0563C1" w:themeColor="hyperlink"/>
      <w:u w:val="single"/>
    </w:rPr>
  </w:style>
  <w:style w:type="paragraph" w:customStyle="1" w:styleId="TextA">
    <w:name w:val="Text A"/>
    <w:rsid w:val="008276D6"/>
    <w:pP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lang w:eastAsia="de-DE"/>
      <w14:textOutline w14:w="12700" w14:cap="flat" w14:cmpd="sng" w14:algn="ctr">
        <w14:noFill/>
        <w14:prstDash w14:val="solid"/>
        <w14:miter w14:lim="100000"/>
      </w14:textOutline>
    </w:rPr>
  </w:style>
  <w:style w:type="character" w:customStyle="1" w:styleId="Hyperlink0">
    <w:name w:val="Hyperlink.0"/>
    <w:basedOn w:val="Hyperlink"/>
    <w:rsid w:val="008276D6"/>
    <w:rPr>
      <w:outline w:val="0"/>
      <w:shadow w:val="0"/>
      <w:emboss w:val="0"/>
      <w:imprint w:val="0"/>
      <w:color w:val="000000"/>
      <w:u w:val="single" w:color="0000FF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A773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A7731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A7731"/>
    <w:rPr>
      <w:rFonts w:ascii="Times New Roman" w:hAnsi="Times New Roman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A773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A7731"/>
    <w:rPr>
      <w:rFonts w:ascii="Times New Roman" w:hAnsi="Times New Roman" w:cs="Times New Roman"/>
      <w:b/>
      <w:bCs/>
      <w:sz w:val="20"/>
      <w:szCs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02AA1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02AA1"/>
    <w:rPr>
      <w:rFonts w:ascii="Segoe UI" w:hAnsi="Segoe UI" w:cs="Segoe UI"/>
      <w:sz w:val="18"/>
      <w:szCs w:val="18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D02AA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02AA1"/>
    <w:rPr>
      <w:rFonts w:ascii="Times New Roman" w:hAnsi="Times New Roman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D02AA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02AA1"/>
    <w:rPr>
      <w:rFonts w:ascii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37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C1EE833D86D77488180EB4F6B6BAD86" ma:contentTypeVersion="16" ma:contentTypeDescription="Ein neues Dokument erstellen." ma:contentTypeScope="" ma:versionID="916ed952f41790c9e84fbda1d5161464">
  <xsd:schema xmlns:xsd="http://www.w3.org/2001/XMLSchema" xmlns:xs="http://www.w3.org/2001/XMLSchema" xmlns:p="http://schemas.microsoft.com/office/2006/metadata/properties" xmlns:ns2="c5fa9393-5953-4dc1-83cc-4c705b0391d3" xmlns:ns3="24bbbdba-d563-498e-b978-4c422a91df3d" targetNamespace="http://schemas.microsoft.com/office/2006/metadata/properties" ma:root="true" ma:fieldsID="9e6d95c4f257e7cc4c46fc872ce3e9ac" ns2:_="" ns3:_="">
    <xsd:import namespace="c5fa9393-5953-4dc1-83cc-4c705b0391d3"/>
    <xsd:import namespace="24bbbdba-d563-498e-b978-4c422a91df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TaxCatchAll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fa9393-5953-4dc1-83cc-4c705b0391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Bildmarkierungen" ma:readOnly="false" ma:fieldId="{5cf76f15-5ced-4ddc-b409-7134ff3c332f}" ma:taxonomyMulti="true" ma:sspId="4ecaad31-4823-4f1c-b24f-5a5098797c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bbbdba-d563-498e-b978-4c422a91df3d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968f127-146e-4186-9f20-abadc9c1bcab}" ma:internalName="TaxCatchAll" ma:showField="CatchAllData" ma:web="24bbbdba-d563-498e-b978-4c422a91df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4bbbdba-d563-498e-b978-4c422a91df3d" xsi:nil="true"/>
    <lcf76f155ced4ddcb4097134ff3c332f xmlns="c5fa9393-5953-4dc1-83cc-4c705b0391d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C1CAE2C-1394-4748-9E62-11B78A0672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fa9393-5953-4dc1-83cc-4c705b0391d3"/>
    <ds:schemaRef ds:uri="24bbbdba-d563-498e-b978-4c422a91df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A43313C-8A6F-44F4-9145-6982BA1ABE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9D00BF0-0423-4668-BCB6-75D1FD35A7E3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schemas.microsoft.com/office/infopath/2007/PartnerControls"/>
    <ds:schemaRef ds:uri="24bbbdba-d563-498e-b978-4c422a91df3d"/>
    <ds:schemaRef ds:uri="c5fa9393-5953-4dc1-83cc-4c705b0391d3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435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Nilsson, Anna Katharina</dc:creator>
  <cp:keywords/>
  <dc:description/>
  <cp:lastModifiedBy>Nilsson, Anna Katharina</cp:lastModifiedBy>
  <cp:revision>5</cp:revision>
  <dcterms:created xsi:type="dcterms:W3CDTF">2022-07-07T08:56:00Z</dcterms:created>
  <dcterms:modified xsi:type="dcterms:W3CDTF">2022-07-07T13:37:00Z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0x010100EC1EE833D86D77488180EB4F6B6BAD86</vt:lpwstr>
  </property>
</Properties>
</file>